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네이버 플레이스 서포터즈 1기 모집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네이버 플레이스 서포터즈는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대학생의 시선으로 캠퍼스 주변 로컬 맛집을 소개하며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네이버 플레이스 QR오더를 통해 더 나은 주문 경험을 함께 만들어가는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로컬 크리에이터 입니다.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b w:val="1"/>
          <w:bCs w:val="1"/>
          <w:rtl w:val="0"/>
        </w:rPr>
        <w:t xml:space="preserve">■모집인원</w:t>
      </w:r>
      <w:r w:rsidDel="00000000" w:rsidR="00000000" w:rsidRPr="00000000">
        <w:rPr>
          <w:rtl w:val="0"/>
        </w:rPr>
        <w:t xml:space="preserve"> : 60명</w:t>
      </w:r>
    </w:p>
    <w:p w:rsidR="00000000" w:rsidDel="00000000" w:rsidP="00000000" w:rsidRDefault="00000000" w:rsidRPr="00000000" w14:paraId="0000000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■지원자격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- 전국 4년제 대학교 재학생 및 휴학생, 전공 무관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- 해당 서포터즈 활동에 우선순위를 두고 2개월 간 열심히 활동할 수 있는 학생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- 병역필 또는 면제자,27년 이후 입대 예정자 (26년 입대 예정자 지원 불가)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※7/31(금) 발대식 참석 가능자(네이버 1784 사옥에서 진행)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■우대 자격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- 컨텐츠 제작(취재, 사진, 동영상, 블로그 등) 능력이 뛰어난 학생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- 팔로워 및 인게이지먼트가 높은 개인 SNS 채널 보유 학생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b w:val="1"/>
          <w:bCs w:val="1"/>
          <w:rtl w:val="0"/>
        </w:rPr>
        <w:t xml:space="preserve">■모집 기간</w:t>
      </w:r>
      <w:r w:rsidDel="00000000" w:rsidR="00000000" w:rsidRPr="00000000">
        <w:rPr>
          <w:rtl w:val="0"/>
        </w:rPr>
        <w:t xml:space="preserve"> : 7/10(금)~7/19(일)</w:t>
      </w:r>
    </w:p>
    <w:p w:rsidR="00000000" w:rsidDel="00000000" w:rsidP="00000000" w:rsidRDefault="00000000" w:rsidRPr="00000000" w14:paraId="0000001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■선발 일정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- 1차 서류 합격자 발표 : 7/22(수)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- 2차 면접 전형 : 7/24(금) , 화상 면접으로 진행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- 최종 합격자 발표: 7월 마지막 주 중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b w:val="1"/>
          <w:bCs w:val="1"/>
          <w:rtl w:val="0"/>
        </w:rPr>
        <w:t xml:space="preserve">■지원 방법</w:t>
      </w:r>
      <w:r w:rsidDel="00000000" w:rsidR="00000000" w:rsidRPr="00000000">
        <w:rPr>
          <w:rtl w:val="0"/>
        </w:rPr>
        <w:t xml:space="preserve"> : 네이버폼(https://naver.me/GKIWwArM) 모집 신청서 작성 후 제출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b w:val="1"/>
          <w:bCs w:val="1"/>
          <w:rtl w:val="0"/>
        </w:rPr>
        <w:t xml:space="preserve">■활동기간</w:t>
      </w:r>
      <w:r w:rsidDel="00000000" w:rsidR="00000000" w:rsidRPr="00000000">
        <w:rPr>
          <w:rtl w:val="0"/>
        </w:rPr>
        <w:t xml:space="preserve"> : 2개월(2026년 8월~9월)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b w:val="1"/>
          <w:bCs w:val="1"/>
          <w:rtl w:val="0"/>
        </w:rPr>
        <w:t xml:space="preserve">■활동 내용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- 네이버 플레이스 QR오더 홍보 콘텐츠 제작 </w:t>
      </w:r>
    </w:p>
    <w:p w:rsidR="00000000" w:rsidDel="00000000" w:rsidP="00000000" w:rsidRDefault="00000000" w:rsidRPr="00000000" w14:paraId="0000001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- 캠퍼스 인근 매장에 네이버 플레이스 QR오더 안내 및 신청 의사 매장 확보</w:t>
      </w:r>
    </w:p>
    <w:p w:rsidR="00000000" w:rsidDel="00000000" w:rsidP="00000000" w:rsidRDefault="00000000" w:rsidRPr="00000000" w14:paraId="0000001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- 캠퍼스 인근 로컬 맛집 소개 콘텐츠 제작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■활동 혜택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  <w:t xml:space="preserve">- 월 활동비 지급 : 1인당 300,000원 / 2회, 총 60만원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  <w:t xml:space="preserve">- 교통비 지급 (발대식/해단식 교통비 지급)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  <w:t xml:space="preserve">- 공식 수료증 및 굿즈 제공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  <w:t xml:space="preserve">- 우수 활동팀 혜택 : 1등팀 인당 100만원 / 2등팀 인당 50만원 / 3등팀 인당 30만원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■기타 참고사항</w:t>
        <w:tab/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  <w:t xml:space="preserve">- 응시원서 등에 허위 기재 또는 기재 착오, 구비서류 미제출 시 합격이 취소될 수 있습니다.</w:t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  <w:t xml:space="preserve">- 모든 일정은 이메일,핸드폰번호로 개별 안내(불합격자도 동일 안내) 됩니다.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  <w:t xml:space="preserve">- 발대식 불참 시 합격 취소될 수 있습니다.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  <w:t xml:space="preserve">- 모집 일정은 당사의 사정 등 내/외부 상황에 따라 변경 가능합니다.</w:t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  <w:t xml:space="preserve">- 불성실한 활동 또는 서포터즈 활동 중 중도 하차 시 수료증 발급 불가 및 금전적 혜택이 반환 됩니다.</w:t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b w:val="1"/>
          <w:bCs w:val="1"/>
          <w:rtl w:val="0"/>
        </w:rPr>
        <w:t xml:space="preserve">■문의</w:t>
      </w:r>
      <w:r w:rsidDel="00000000" w:rsidR="00000000" w:rsidRPr="00000000">
        <w:rPr>
          <w:rtl w:val="0"/>
        </w:rPr>
        <w:t xml:space="preserve"> : 하기 운영국 메일 주소로 문의</w:t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  <w:t xml:space="preserve">naver_SME@univ.me</w:t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headerReference r:id="rId8" w:type="even"/>
      <w:footerReference r:id="rId9" w:type="default"/>
      <w:footerReference r:id="rId10" w:type="first"/>
      <w:footerReference r:id="rId11" w:type="even"/>
      <w:pgSz w:h="16838" w:w="11906" w:orient="portrait"/>
      <w:pgMar w:bottom="1440" w:top="1701" w:left="1440" w:right="1440" w:header="851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Malgun Gothic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4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160" w:before="0" w:line="240" w:lineRule="auto"/>
      <w:ind w:left="0" w:right="0" w:firstLine="0"/>
      <w:jc w:val="left"/>
      <w:rPr>
        <w:rFonts w:ascii="Malgun Gothic" w:cs="Malgun Gothic" w:eastAsia="Malgun Gothic" w:hAnsi="Malgun Gothic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5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160" w:before="0" w:line="240" w:lineRule="auto"/>
      <w:ind w:left="0" w:right="0" w:firstLine="0"/>
      <w:jc w:val="left"/>
      <w:rPr>
        <w:rFonts w:ascii="Malgun Gothic" w:cs="Malgun Gothic" w:eastAsia="Malgun Gothic" w:hAnsi="Malgun Gothic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6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160" w:before="0" w:line="240" w:lineRule="auto"/>
      <w:ind w:left="0" w:right="0" w:firstLine="0"/>
      <w:jc w:val="left"/>
      <w:rPr>
        <w:rFonts w:ascii="Malgun Gothic" w:cs="Malgun Gothic" w:eastAsia="Malgun Gothic" w:hAnsi="Malgun Gothic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1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160" w:before="0" w:line="240" w:lineRule="auto"/>
      <w:ind w:left="0" w:right="0" w:firstLine="0"/>
      <w:jc w:val="left"/>
      <w:rPr>
        <w:rFonts w:ascii="Malgun Gothic" w:cs="Malgun Gothic" w:eastAsia="Malgun Gothic" w:hAnsi="Malgun Gothic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2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160" w:before="0" w:line="240" w:lineRule="auto"/>
      <w:ind w:left="0" w:right="0" w:firstLine="0"/>
      <w:jc w:val="left"/>
      <w:rPr>
        <w:b w:val="1"/>
        <w:bCs w:val="1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3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160" w:before="0" w:line="240" w:lineRule="auto"/>
      <w:ind w:left="0" w:right="0" w:firstLine="0"/>
      <w:jc w:val="left"/>
      <w:rPr>
        <w:rFonts w:ascii="Malgun Gothic" w:cs="Malgun Gothic" w:eastAsia="Malgun Gothic" w:hAnsi="Malgun Gothic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Malgun Gothic" w:cs="Malgun Gothic" w:eastAsia="Malgun Gothic" w:hAnsi="Malgun Gothic"/>
        <w:sz w:val="22"/>
        <w:szCs w:val="22"/>
        <w:lang w:val="en"/>
      </w:rPr>
    </w:rPrDefault>
    <w:pPrDefault>
      <w:pPr>
        <w:widowControl w:val="0"/>
        <w:spacing w:after="160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280" w:lineRule="auto"/>
    </w:pPr>
    <w:rPr>
      <w:rFonts w:ascii="Malgun Gothic" w:cs="Malgun Gothic" w:eastAsia="Malgun Gothic" w:hAnsi="Malgun Gothic"/>
      <w:color w:val="000000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Malgun Gothic" w:cs="Malgun Gothic" w:eastAsia="Malgun Gothic" w:hAnsi="Malgun Gothic"/>
      <w:color w:val="000000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rFonts w:ascii="Malgun Gothic" w:cs="Malgun Gothic" w:eastAsia="Malgun Gothic" w:hAnsi="Malgun Gothic"/>
      <w:color w:val="000000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rFonts w:ascii="Malgun Gothic" w:cs="Malgun Gothic" w:eastAsia="Malgun Gothic" w:hAnsi="Malgun Gothic"/>
      <w:color w:val="000000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  <w:ind w:left="100"/>
    </w:pPr>
    <w:rPr>
      <w:rFonts w:ascii="Malgun Gothic" w:cs="Malgun Gothic" w:eastAsia="Malgun Gothic" w:hAnsi="Malgun Gothic"/>
      <w:color w:val="000000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80" w:lineRule="auto"/>
      <w:ind w:left="200"/>
    </w:pPr>
    <w:rPr>
      <w:rFonts w:ascii="Malgun Gothic" w:cs="Malgun Gothic" w:eastAsia="Malgun Gothic" w:hAnsi="Malgun Gothic"/>
      <w:color w:val="000000"/>
    </w:rPr>
  </w:style>
  <w:style w:type="paragraph" w:styleId="Title">
    <w:name w:val="Title"/>
    <w:basedOn w:val="Normal"/>
    <w:next w:val="Normal"/>
    <w:pPr>
      <w:spacing w:after="80" w:lineRule="auto"/>
      <w:jc w:val="center"/>
    </w:pPr>
    <w:rPr>
      <w:rFonts w:ascii="Malgun Gothic" w:cs="Malgun Gothic" w:eastAsia="Malgun Gothic" w:hAnsi="Malgun Gothic"/>
      <w:sz w:val="56"/>
      <w:szCs w:val="56"/>
    </w:rPr>
  </w:style>
  <w:style w:type="paragraph" w:styleId="Subtitle">
    <w:name w:val="Subtitle"/>
    <w:basedOn w:val="Normal"/>
    <w:next w:val="Normal"/>
    <w:pPr>
      <w:jc w:val="center"/>
    </w:pPr>
    <w:rPr>
      <w:rFonts w:ascii="Malgun Gothic" w:cs="Malgun Gothic" w:eastAsia="Malgun Gothic" w:hAnsi="Malgun Gothic"/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footer" Target="footer3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header" Target="header2.xml"/><Relationship Id="rId7" Type="http://schemas.openxmlformats.org/officeDocument/2006/relationships/header" Target="header3.xml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0x0101008F4DC89344CF164CACEFBD1E2E6D5C6F</vt:lpwstr>
  </property>
</Properties>
</file>